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709" w:rsidRDefault="00C23E98">
      <w:pPr>
        <w:pStyle w:val="Standard"/>
        <w:jc w:val="center"/>
        <w:rPr>
          <w:b/>
          <w:bCs/>
          <w:lang w:val="ru-RU"/>
        </w:rPr>
      </w:pPr>
      <w:bookmarkStart w:id="0" w:name="_GoBack"/>
      <w:bookmarkEnd w:id="0"/>
      <w:r>
        <w:rPr>
          <w:b/>
          <w:bCs/>
          <w:lang w:val="ru-RU"/>
        </w:rPr>
        <w:t xml:space="preserve">ПРОТОКОЛ </w:t>
      </w:r>
    </w:p>
    <w:p w:rsidR="00A54709" w:rsidRDefault="00C23E98">
      <w:pPr>
        <w:pStyle w:val="Standard"/>
        <w:jc w:val="center"/>
        <w:rPr>
          <w:lang w:val="ru-RU"/>
        </w:rPr>
      </w:pPr>
      <w:r>
        <w:rPr>
          <w:lang w:val="ru-RU"/>
        </w:rPr>
        <w:t>признания запроса котировок</w:t>
      </w:r>
    </w:p>
    <w:p w:rsidR="00A54709" w:rsidRDefault="00C23E98">
      <w:pPr>
        <w:pStyle w:val="Standard"/>
        <w:jc w:val="center"/>
      </w:pPr>
      <w:r>
        <w:rPr>
          <w:lang w:val="ru-RU"/>
        </w:rPr>
        <w:t xml:space="preserve">на поставку легковых автомобилей </w:t>
      </w:r>
      <w:r>
        <w:rPr>
          <w:sz w:val="28"/>
          <w:szCs w:val="28"/>
          <w:lang w:val="en-US"/>
        </w:rPr>
        <w:t>DAEWOO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en-US"/>
        </w:rPr>
        <w:t>Nexia</w:t>
      </w:r>
      <w:proofErr w:type="spellEnd"/>
      <w:r>
        <w:rPr>
          <w:lang w:val="ru-RU"/>
        </w:rPr>
        <w:t xml:space="preserve">  </w:t>
      </w:r>
      <w:proofErr w:type="spellStart"/>
      <w:r>
        <w:rPr>
          <w:lang w:val="ru-RU"/>
        </w:rPr>
        <w:t>несостоявщимся</w:t>
      </w:r>
      <w:proofErr w:type="spellEnd"/>
    </w:p>
    <w:p w:rsidR="00A54709" w:rsidRDefault="00A54709">
      <w:pPr>
        <w:pStyle w:val="Standard"/>
        <w:rPr>
          <w:lang w:val="ru-RU"/>
        </w:rPr>
      </w:pPr>
    </w:p>
    <w:p w:rsidR="00A54709" w:rsidRDefault="00C23E98">
      <w:pPr>
        <w:pStyle w:val="Standard"/>
        <w:rPr>
          <w:lang w:val="ru-RU"/>
        </w:rPr>
      </w:pPr>
      <w:r>
        <w:rPr>
          <w:lang w:val="ru-RU"/>
        </w:rPr>
        <w:t xml:space="preserve">    23 мая 2012 г.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</w:t>
      </w:r>
      <w:r>
        <w:rPr>
          <w:lang w:val="ru-RU"/>
        </w:rPr>
        <w:tab/>
      </w:r>
      <w:r>
        <w:rPr>
          <w:lang w:val="ru-RU"/>
        </w:rPr>
        <w:tab/>
        <w:t xml:space="preserve">            </w:t>
      </w:r>
      <w:r>
        <w:rPr>
          <w:lang w:val="ru-RU"/>
        </w:rPr>
        <w:tab/>
        <w:t>г. Армавир</w:t>
      </w:r>
    </w:p>
    <w:p w:rsidR="00A54709" w:rsidRDefault="00A54709">
      <w:pPr>
        <w:pStyle w:val="Standard"/>
        <w:rPr>
          <w:lang w:val="ru-RU"/>
        </w:rPr>
      </w:pPr>
    </w:p>
    <w:p w:rsidR="00A54709" w:rsidRDefault="00C23E98">
      <w:pPr>
        <w:pStyle w:val="Standard"/>
        <w:tabs>
          <w:tab w:val="left" w:pos="1235"/>
          <w:tab w:val="left" w:pos="1412"/>
        </w:tabs>
        <w:ind w:firstLine="700"/>
        <w:jc w:val="both"/>
      </w:pPr>
      <w:r>
        <w:rPr>
          <w:lang w:val="ru-RU"/>
        </w:rPr>
        <w:t xml:space="preserve">Предмет запроса котировок: </w:t>
      </w:r>
      <w:r>
        <w:rPr>
          <w:lang w:val="ru-RU"/>
        </w:rPr>
        <w:t xml:space="preserve">поставка 3-х легковых автомобилей </w:t>
      </w:r>
      <w:r>
        <w:rPr>
          <w:sz w:val="28"/>
          <w:szCs w:val="28"/>
          <w:lang w:val="en-US"/>
        </w:rPr>
        <w:t>DAEWOO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en-US"/>
        </w:rPr>
        <w:t>Nexia</w:t>
      </w:r>
      <w:proofErr w:type="spellEnd"/>
      <w:r>
        <w:rPr>
          <w:lang w:val="ru-RU"/>
        </w:rPr>
        <w:t>, начальная (максимальная) цена — 951000 (девятьсот пятьдесят одна тысяча) рублей, включая НДС.</w:t>
      </w:r>
    </w:p>
    <w:p w:rsidR="00A54709" w:rsidRDefault="00C23E98">
      <w:pPr>
        <w:pStyle w:val="Standard"/>
        <w:ind w:firstLine="720"/>
        <w:jc w:val="both"/>
        <w:rPr>
          <w:lang w:val="ru-RU"/>
        </w:rPr>
      </w:pPr>
      <w:r>
        <w:rPr>
          <w:lang w:val="ru-RU"/>
        </w:rPr>
        <w:t>Присутствовали:</w:t>
      </w:r>
    </w:p>
    <w:p w:rsidR="00A54709" w:rsidRDefault="00C23E98">
      <w:pPr>
        <w:pStyle w:val="Standard"/>
        <w:ind w:firstLine="690"/>
        <w:jc w:val="both"/>
        <w:rPr>
          <w:lang w:val="ru-RU"/>
        </w:rPr>
      </w:pPr>
      <w:r>
        <w:rPr>
          <w:lang w:val="ru-RU"/>
        </w:rPr>
        <w:t>Председатель комиссии: Оленин О.О., начальник отдела капитального ремонта и строительства;</w:t>
      </w:r>
    </w:p>
    <w:p w:rsidR="00A54709" w:rsidRDefault="00C23E98">
      <w:pPr>
        <w:pStyle w:val="Standard"/>
        <w:ind w:firstLine="690"/>
        <w:jc w:val="both"/>
        <w:rPr>
          <w:lang w:val="ru-RU"/>
        </w:rPr>
      </w:pPr>
      <w:r>
        <w:rPr>
          <w:lang w:val="ru-RU"/>
        </w:rPr>
        <w:t>Члены к</w:t>
      </w:r>
      <w:r>
        <w:rPr>
          <w:lang w:val="ru-RU"/>
        </w:rPr>
        <w:t>омиссии:</w:t>
      </w:r>
    </w:p>
    <w:p w:rsidR="00A54709" w:rsidRDefault="00C23E98">
      <w:pPr>
        <w:pStyle w:val="Standard"/>
        <w:ind w:firstLine="690"/>
        <w:jc w:val="both"/>
        <w:rPr>
          <w:lang w:val="ru-RU"/>
        </w:rPr>
      </w:pPr>
      <w:proofErr w:type="spellStart"/>
      <w:r>
        <w:rPr>
          <w:lang w:val="ru-RU"/>
        </w:rPr>
        <w:t>Шпаченко</w:t>
      </w:r>
      <w:proofErr w:type="spellEnd"/>
      <w:r>
        <w:rPr>
          <w:lang w:val="ru-RU"/>
        </w:rPr>
        <w:t xml:space="preserve"> А.А., начальник отдела материально-технического снабжения;</w:t>
      </w:r>
    </w:p>
    <w:p w:rsidR="00A54709" w:rsidRDefault="00C23E98">
      <w:pPr>
        <w:pStyle w:val="Standard"/>
        <w:ind w:firstLine="690"/>
        <w:jc w:val="both"/>
        <w:rPr>
          <w:lang w:val="ru-RU"/>
        </w:rPr>
      </w:pPr>
      <w:proofErr w:type="gramStart"/>
      <w:r>
        <w:rPr>
          <w:lang w:val="ru-RU"/>
        </w:rPr>
        <w:t>Кривуля</w:t>
      </w:r>
      <w:proofErr w:type="gramEnd"/>
      <w:r>
        <w:rPr>
          <w:lang w:val="ru-RU"/>
        </w:rPr>
        <w:t xml:space="preserve"> Е.А., заместитель главного бухгалтера;</w:t>
      </w:r>
    </w:p>
    <w:p w:rsidR="00A54709" w:rsidRDefault="00C23E98">
      <w:pPr>
        <w:pStyle w:val="Standard"/>
        <w:ind w:firstLine="690"/>
        <w:jc w:val="both"/>
        <w:rPr>
          <w:lang w:val="ru-RU"/>
        </w:rPr>
      </w:pPr>
      <w:proofErr w:type="spellStart"/>
      <w:r>
        <w:rPr>
          <w:lang w:val="ru-RU"/>
        </w:rPr>
        <w:t>Илюхин</w:t>
      </w:r>
      <w:proofErr w:type="spellEnd"/>
      <w:r>
        <w:rPr>
          <w:lang w:val="ru-RU"/>
        </w:rPr>
        <w:t xml:space="preserve"> С.В., главный механик;</w:t>
      </w:r>
    </w:p>
    <w:p w:rsidR="00A54709" w:rsidRDefault="00C23E98">
      <w:pPr>
        <w:pStyle w:val="Standard"/>
        <w:ind w:firstLine="690"/>
        <w:jc w:val="both"/>
        <w:rPr>
          <w:lang w:val="ru-RU"/>
        </w:rPr>
      </w:pPr>
      <w:r>
        <w:rPr>
          <w:lang w:val="ru-RU"/>
        </w:rPr>
        <w:t>Васильченко А.А., начальник информационно-технической службы;</w:t>
      </w:r>
    </w:p>
    <w:p w:rsidR="00A54709" w:rsidRDefault="00C23E98">
      <w:pPr>
        <w:pStyle w:val="Standard"/>
        <w:ind w:firstLine="690"/>
        <w:jc w:val="both"/>
        <w:rPr>
          <w:lang w:val="ru-RU"/>
        </w:rPr>
      </w:pPr>
      <w:proofErr w:type="spellStart"/>
      <w:r>
        <w:rPr>
          <w:lang w:val="ru-RU"/>
        </w:rPr>
        <w:t>Гранова</w:t>
      </w:r>
      <w:proofErr w:type="spellEnd"/>
      <w:r>
        <w:rPr>
          <w:lang w:val="ru-RU"/>
        </w:rPr>
        <w:t xml:space="preserve"> Т.В., начальник юридического отд</w:t>
      </w:r>
      <w:r>
        <w:rPr>
          <w:lang w:val="ru-RU"/>
        </w:rPr>
        <w:t>ела;</w:t>
      </w:r>
    </w:p>
    <w:p w:rsidR="00A54709" w:rsidRDefault="00C23E98">
      <w:pPr>
        <w:pStyle w:val="Standard"/>
        <w:ind w:firstLine="690"/>
        <w:jc w:val="both"/>
        <w:rPr>
          <w:lang w:val="ru-RU"/>
        </w:rPr>
      </w:pPr>
      <w:proofErr w:type="spellStart"/>
      <w:r>
        <w:rPr>
          <w:lang w:val="ru-RU"/>
        </w:rPr>
        <w:t>Бамбурин</w:t>
      </w:r>
      <w:proofErr w:type="spellEnd"/>
      <w:r>
        <w:rPr>
          <w:lang w:val="ru-RU"/>
        </w:rPr>
        <w:t xml:space="preserve"> О.И., секретарь комиссии, специалист по размещению заказов.</w:t>
      </w:r>
    </w:p>
    <w:p w:rsidR="00A54709" w:rsidRDefault="00A54709">
      <w:pPr>
        <w:pStyle w:val="Standard"/>
        <w:ind w:firstLine="690"/>
        <w:jc w:val="both"/>
        <w:rPr>
          <w:lang w:val="ru-RU"/>
        </w:rPr>
      </w:pPr>
    </w:p>
    <w:p w:rsidR="00A54709" w:rsidRDefault="00C23E98">
      <w:pPr>
        <w:pStyle w:val="Standard"/>
        <w:ind w:firstLine="690"/>
        <w:jc w:val="both"/>
        <w:rPr>
          <w:lang w:val="ru-RU"/>
        </w:rPr>
      </w:pPr>
      <w:r>
        <w:rPr>
          <w:lang w:val="ru-RU"/>
        </w:rPr>
        <w:t>Подача заявок на участие осуществлялась с 15 мая 2012 г. до 17 часов 00 минут</w:t>
      </w:r>
    </w:p>
    <w:p w:rsidR="00A54709" w:rsidRDefault="00C23E98">
      <w:pPr>
        <w:pStyle w:val="Standard"/>
        <w:jc w:val="both"/>
        <w:rPr>
          <w:lang w:val="ru-RU"/>
        </w:rPr>
      </w:pPr>
      <w:r>
        <w:rPr>
          <w:lang w:val="ru-RU"/>
        </w:rPr>
        <w:t>22 мая 2012 г. по адресу: 352909 Краснодарский край, г. Армавир, ул. Розы Люксембург, 233.</w:t>
      </w:r>
    </w:p>
    <w:p w:rsidR="00A54709" w:rsidRDefault="00C23E98">
      <w:pPr>
        <w:pStyle w:val="Standard"/>
        <w:ind w:firstLine="690"/>
        <w:jc w:val="both"/>
        <w:rPr>
          <w:lang w:val="ru-RU"/>
        </w:rPr>
      </w:pPr>
      <w:r>
        <w:rPr>
          <w:lang w:val="ru-RU"/>
        </w:rPr>
        <w:t xml:space="preserve">Поступило </w:t>
      </w:r>
      <w:r>
        <w:rPr>
          <w:lang w:val="ru-RU"/>
        </w:rPr>
        <w:t>заявок - 0.</w:t>
      </w:r>
    </w:p>
    <w:p w:rsidR="00A54709" w:rsidRDefault="00A54709">
      <w:pPr>
        <w:pStyle w:val="Standard"/>
        <w:ind w:firstLine="690"/>
        <w:jc w:val="both"/>
        <w:rPr>
          <w:lang w:val="ru-RU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8"/>
        <w:gridCol w:w="1927"/>
        <w:gridCol w:w="1927"/>
        <w:gridCol w:w="1927"/>
        <w:gridCol w:w="1928"/>
      </w:tblGrid>
      <w:tr w:rsidR="00A54709">
        <w:tblPrEx>
          <w:tblCellMar>
            <w:top w:w="0" w:type="dxa"/>
            <w:bottom w:w="0" w:type="dxa"/>
          </w:tblCellMar>
        </w:tblPrEx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54709" w:rsidRDefault="00C23E9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 участника размещения заказа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54709" w:rsidRDefault="00C23E9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Организационно-правовая форма (паспортные данные для физического лица)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54709" w:rsidRDefault="00C23E9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Место нахождения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54709" w:rsidRDefault="00C23E9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Почтовый адрес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54709" w:rsidRDefault="00C23E9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Номер контактного телефона</w:t>
            </w:r>
          </w:p>
        </w:tc>
      </w:tr>
      <w:tr w:rsidR="00A54709">
        <w:tblPrEx>
          <w:tblCellMar>
            <w:top w:w="0" w:type="dxa"/>
            <w:bottom w:w="0" w:type="dxa"/>
          </w:tblCellMar>
        </w:tblPrEx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4709" w:rsidRDefault="00C23E9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4709" w:rsidRDefault="00C23E9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4709" w:rsidRDefault="00C23E9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4709" w:rsidRDefault="00C23E9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4709" w:rsidRDefault="00C23E9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A54709" w:rsidRDefault="00A54709">
      <w:pPr>
        <w:pStyle w:val="Standard"/>
        <w:ind w:firstLine="690"/>
        <w:jc w:val="both"/>
        <w:rPr>
          <w:lang w:val="ru-RU"/>
        </w:rPr>
      </w:pPr>
    </w:p>
    <w:p w:rsidR="00A54709" w:rsidRDefault="00A54709">
      <w:pPr>
        <w:pStyle w:val="Standard"/>
        <w:ind w:firstLine="690"/>
        <w:jc w:val="both"/>
        <w:rPr>
          <w:lang w:val="ru-RU"/>
        </w:rPr>
      </w:pPr>
    </w:p>
    <w:p w:rsidR="00A54709" w:rsidRDefault="00C23E98">
      <w:pPr>
        <w:pStyle w:val="Standard"/>
        <w:ind w:firstLine="690"/>
        <w:jc w:val="both"/>
      </w:pPr>
      <w:r>
        <w:rPr>
          <w:b/>
          <w:bCs/>
          <w:lang w:val="ru-RU"/>
        </w:rPr>
        <w:t>РЕШЕНИЕ</w:t>
      </w:r>
      <w:r>
        <w:rPr>
          <w:lang w:val="ru-RU"/>
        </w:rPr>
        <w:t>:</w:t>
      </w:r>
    </w:p>
    <w:p w:rsidR="00A54709" w:rsidRDefault="00C23E98">
      <w:pPr>
        <w:pStyle w:val="Standard"/>
        <w:ind w:firstLine="690"/>
        <w:jc w:val="both"/>
      </w:pPr>
      <w:r>
        <w:rPr>
          <w:lang w:val="ru-RU"/>
        </w:rPr>
        <w:t>В связи с тем, что на участие в запросе котировок</w:t>
      </w:r>
      <w:r>
        <w:rPr>
          <w:lang w:val="ru-RU"/>
        </w:rPr>
        <w:t xml:space="preserve"> не было представлено ни одной заявки на участие в запросе котировок, закупочной комиссией принято решение признать запрос котировок </w:t>
      </w:r>
      <w:r>
        <w:rPr>
          <w:b/>
          <w:lang w:val="ru-RU"/>
        </w:rPr>
        <w:t>несостоявшимся</w:t>
      </w:r>
      <w:r>
        <w:rPr>
          <w:lang w:val="ru-RU"/>
        </w:rPr>
        <w:t>. В соответствии с п. 18.8. и п. 5.17.4 Положения о закупке товаров, работ, услуг целесообразно осуществить з</w:t>
      </w:r>
      <w:r>
        <w:rPr>
          <w:lang w:val="ru-RU"/>
        </w:rPr>
        <w:t xml:space="preserve">акупку 3-х легковых автомобилей </w:t>
      </w:r>
      <w:r>
        <w:rPr>
          <w:sz w:val="28"/>
          <w:szCs w:val="28"/>
          <w:lang w:val="en-US"/>
        </w:rPr>
        <w:t>DAEWOO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en-US"/>
        </w:rPr>
        <w:t>Nexia</w:t>
      </w:r>
      <w:proofErr w:type="spellEnd"/>
      <w:r>
        <w:rPr>
          <w:lang w:val="ru-RU"/>
        </w:rPr>
        <w:t xml:space="preserve">  единственного источника.</w:t>
      </w:r>
    </w:p>
    <w:p w:rsidR="00A54709" w:rsidRDefault="00A54709">
      <w:pPr>
        <w:pStyle w:val="Standard"/>
        <w:ind w:firstLine="690"/>
        <w:jc w:val="both"/>
        <w:rPr>
          <w:lang w:val="ru-RU"/>
        </w:rPr>
      </w:pPr>
    </w:p>
    <w:p w:rsidR="00A54709" w:rsidRDefault="00C23E98">
      <w:pPr>
        <w:pStyle w:val="Standard"/>
        <w:ind w:firstLine="690"/>
        <w:jc w:val="both"/>
        <w:rPr>
          <w:lang w:val="ru-RU"/>
        </w:rPr>
      </w:pPr>
      <w:r>
        <w:rPr>
          <w:lang w:val="ru-RU"/>
        </w:rPr>
        <w:t>Председатель комиссии:                                                                                    Оленин О.О.</w:t>
      </w:r>
    </w:p>
    <w:p w:rsidR="00A54709" w:rsidRDefault="00C23E98">
      <w:pPr>
        <w:pStyle w:val="Standard"/>
        <w:ind w:firstLine="690"/>
        <w:jc w:val="both"/>
        <w:rPr>
          <w:lang w:val="ru-RU"/>
        </w:rPr>
      </w:pPr>
      <w:r>
        <w:rPr>
          <w:lang w:val="ru-RU"/>
        </w:rPr>
        <w:t>Члены комиссии:</w:t>
      </w:r>
    </w:p>
    <w:p w:rsidR="00A54709" w:rsidRDefault="00C23E98">
      <w:pPr>
        <w:pStyle w:val="Standard"/>
        <w:ind w:firstLine="690"/>
        <w:jc w:val="both"/>
        <w:rPr>
          <w:lang w:val="ru-RU"/>
        </w:rPr>
      </w:pPr>
      <w:r>
        <w:rPr>
          <w:lang w:val="ru-RU"/>
        </w:rPr>
        <w:t xml:space="preserve">                                                  </w:t>
      </w:r>
      <w:r>
        <w:rPr>
          <w:lang w:val="ru-RU"/>
        </w:rPr>
        <w:t xml:space="preserve">                                                                        </w:t>
      </w:r>
      <w:proofErr w:type="spellStart"/>
      <w:r>
        <w:rPr>
          <w:lang w:val="ru-RU"/>
        </w:rPr>
        <w:t>Шпаченко</w:t>
      </w:r>
      <w:proofErr w:type="spellEnd"/>
      <w:r>
        <w:rPr>
          <w:lang w:val="ru-RU"/>
        </w:rPr>
        <w:t xml:space="preserve"> А.А.</w:t>
      </w:r>
    </w:p>
    <w:p w:rsidR="00A54709" w:rsidRDefault="00C23E98">
      <w:pPr>
        <w:pStyle w:val="Standard"/>
        <w:ind w:firstLine="69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</w:t>
      </w:r>
      <w:proofErr w:type="gramStart"/>
      <w:r>
        <w:rPr>
          <w:lang w:val="ru-RU"/>
        </w:rPr>
        <w:t>Кривуля</w:t>
      </w:r>
      <w:proofErr w:type="gramEnd"/>
      <w:r>
        <w:rPr>
          <w:lang w:val="ru-RU"/>
        </w:rPr>
        <w:t xml:space="preserve"> Е.А.</w:t>
      </w:r>
    </w:p>
    <w:p w:rsidR="00A54709" w:rsidRDefault="00C23E98">
      <w:pPr>
        <w:pStyle w:val="Standard"/>
        <w:ind w:firstLine="69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</w:t>
      </w:r>
      <w:proofErr w:type="spellStart"/>
      <w:r>
        <w:rPr>
          <w:lang w:val="ru-RU"/>
        </w:rPr>
        <w:t>Илюхин</w:t>
      </w:r>
      <w:proofErr w:type="spellEnd"/>
      <w:r>
        <w:rPr>
          <w:lang w:val="ru-RU"/>
        </w:rPr>
        <w:t xml:space="preserve"> С.В.</w:t>
      </w:r>
    </w:p>
    <w:p w:rsidR="00A54709" w:rsidRDefault="00C23E98">
      <w:pPr>
        <w:pStyle w:val="Standard"/>
        <w:ind w:firstLine="69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Ва</w:t>
      </w:r>
      <w:r>
        <w:rPr>
          <w:lang w:val="ru-RU"/>
        </w:rPr>
        <w:t>сильченко А.А.</w:t>
      </w:r>
    </w:p>
    <w:p w:rsidR="00A54709" w:rsidRDefault="00C23E98">
      <w:pPr>
        <w:pStyle w:val="Standard"/>
        <w:ind w:firstLine="690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</w:t>
      </w:r>
      <w:proofErr w:type="spellStart"/>
      <w:r>
        <w:rPr>
          <w:lang w:val="ru-RU"/>
        </w:rPr>
        <w:t>Гранова</w:t>
      </w:r>
      <w:proofErr w:type="spellEnd"/>
      <w:r>
        <w:rPr>
          <w:lang w:val="ru-RU"/>
        </w:rPr>
        <w:t xml:space="preserve"> Т.В.</w:t>
      </w:r>
    </w:p>
    <w:p w:rsidR="00A54709" w:rsidRDefault="00C23E98">
      <w:pPr>
        <w:pStyle w:val="Standard"/>
        <w:ind w:firstLine="690"/>
        <w:jc w:val="both"/>
      </w:pPr>
      <w:r>
        <w:rPr>
          <w:lang w:val="ru-RU"/>
        </w:rPr>
        <w:t xml:space="preserve">Секретарь комиссии:                                                                                      </w:t>
      </w:r>
      <w:proofErr w:type="spellStart"/>
      <w:r>
        <w:rPr>
          <w:lang w:val="ru-RU"/>
        </w:rPr>
        <w:t>Бамбурин</w:t>
      </w:r>
      <w:proofErr w:type="spellEnd"/>
      <w:r>
        <w:rPr>
          <w:lang w:val="ru-RU"/>
        </w:rPr>
        <w:t xml:space="preserve"> О.И.</w:t>
      </w:r>
    </w:p>
    <w:sectPr w:rsidR="00A54709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E98" w:rsidRDefault="00C23E98">
      <w:r>
        <w:separator/>
      </w:r>
    </w:p>
  </w:endnote>
  <w:endnote w:type="continuationSeparator" w:id="0">
    <w:p w:rsidR="00C23E98" w:rsidRDefault="00C23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E98" w:rsidRDefault="00C23E98">
      <w:r>
        <w:rPr>
          <w:color w:val="000000"/>
        </w:rPr>
        <w:separator/>
      </w:r>
    </w:p>
  </w:footnote>
  <w:footnote w:type="continuationSeparator" w:id="0">
    <w:p w:rsidR="00C23E98" w:rsidRDefault="00C23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706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54709"/>
    <w:rsid w:val="00966377"/>
    <w:rsid w:val="00A54709"/>
    <w:rsid w:val="00C2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Admin2</cp:lastModifiedBy>
  <cp:revision>2</cp:revision>
  <cp:lastPrinted>2012-05-23T05:17:00Z</cp:lastPrinted>
  <dcterms:created xsi:type="dcterms:W3CDTF">2012-05-24T06:02:00Z</dcterms:created>
  <dcterms:modified xsi:type="dcterms:W3CDTF">2012-05-24T06:02:00Z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